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Call for Solutions</w:t>
      </w:r>
    </w:p>
    <w:p w:rsidR="00000000" w:rsidDel="00000000" w:rsidP="00000000" w:rsidRDefault="00000000" w:rsidRPr="00000000" w14:paraId="00000004">
      <w:pPr>
        <w:spacing w:after="6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Challenge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How can technology contribute to motivation, personali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sed learning approaches, and academic success?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Application Form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First Round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 can use this template to work on your application offline. Prepare the answers, and once the text is ready, go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to the “How to participate” section of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challenge's website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 Copy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paste your answers for each question and press SEND.</w:t>
      </w:r>
    </w:p>
    <w:p w:rsidR="00000000" w:rsidDel="00000000" w:rsidP="00000000" w:rsidRDefault="00000000" w:rsidRPr="00000000" w14:paraId="00000009">
      <w:pPr>
        <w:spacing w:after="20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Ensure your answers are grammatically accurate, clear, precise, and properly structured. A well-prepared proposal has a bigger chance of being selected.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="240" w:lineRule="auto"/>
        <w:ind w:left="360"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u w:val="single"/>
          <w:rtl w:val="0"/>
        </w:rPr>
        <w:t xml:space="preserve">Professional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Last name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Work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line="240" w:lineRule="auto"/>
        <w:ind w:left="720" w:firstLine="0"/>
        <w:rPr>
          <w:rFonts w:ascii="Arial" w:cs="Arial" w:eastAsia="Arial" w:hAnsi="Arial"/>
          <w:i w:val="1"/>
          <w:color w:val="202124"/>
          <w:sz w:val="42"/>
          <w:szCs w:val="42"/>
          <w:shd w:fill="f8f9fa" w:val="clear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Current position within your company/organisation.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Current professional email.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Current professional 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In which country is your company/organisation registered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In which city is your company/organisation located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Name of your company/organisation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eb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Your organization's/company’s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line="240" w:lineRule="auto"/>
        <w:ind w:left="12"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line="240" w:lineRule="auto"/>
        <w:ind w:left="360"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u w:val="single"/>
          <w:rtl w:val="0"/>
        </w:rPr>
        <w:t xml:space="preserve">Proposal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before="24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 of the proposal</w:t>
      </w:r>
    </w:p>
    <w:p w:rsidR="00000000" w:rsidDel="00000000" w:rsidP="00000000" w:rsidRDefault="00000000" w:rsidRPr="00000000" w14:paraId="00000020">
      <w:pPr>
        <w:spacing w:after="60" w:line="240" w:lineRule="auto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Choose a short and attractive title for your proposal (Maximum 100 characters including spaces)  </w:t>
      </w:r>
    </w:p>
    <w:p w:rsidR="00000000" w:rsidDel="00000000" w:rsidP="00000000" w:rsidRDefault="00000000" w:rsidRPr="00000000" w14:paraId="00000021">
      <w:pPr>
        <w:spacing w:after="60" w:line="240" w:lineRule="auto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60" w:lineRule="auto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60" w:lineRule="auto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bottom w:color="000000" w:space="1" w:sz="4" w:val="single"/>
        </w:pBd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u w:val="single"/>
          <w:rtl w:val="0"/>
        </w:rPr>
        <w:t xml:space="preserve">General questions about the proposal: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Describe your solution, how it works, and explain what specific problem it addresses.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When describing the solution, it should be clear why it is relevant and how it contributes to generating changes that might help solve the challenge. (Maximum 2000 characters including spaces)</w:t>
      </w: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60" w:lineRule="auto"/>
              <w:jc w:val="both"/>
              <w:rPr>
                <w:rFonts w:ascii="Arial" w:cs="Arial" w:eastAsia="Arial" w:hAnsi="Arial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60" w:line="240" w:lineRule="auto"/>
        <w:ind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color w:val="1f1f1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f1f1f"/>
          <w:sz w:val="20"/>
          <w:szCs w:val="20"/>
          <w:rtl w:val="0"/>
        </w:rPr>
        <w:t xml:space="preserve"> Indicate in the drop-down list what area/s your proposal covers or what it attempts to solve [multichoice].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76" w:lineRule="auto"/>
        <w:ind w:left="1068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Students motivation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76" w:lineRule="auto"/>
        <w:ind w:left="1068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Improvement of personalised learning approaches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76" w:lineRule="auto"/>
        <w:ind w:left="1068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Lifelong learning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76" w:lineRule="auto"/>
        <w:ind w:left="1068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Academic success and reduction of school dropout rates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In the framework of this call’s challenge, what improvements and benefits could implementing your solution achieve?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(Maximum 1500 characters including spaces)</w:t>
      </w: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60" w:lineRule="auto"/>
              <w:jc w:val="both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60" w:lineRule="auto"/>
              <w:jc w:val="both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60" w:lineRule="auto"/>
              <w:jc w:val="both"/>
              <w:rPr>
                <w:b w:val="1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60" w:line="240" w:lineRule="auto"/>
        <w:jc w:val="both"/>
        <w:rPr>
          <w:b w:val="1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60" w:line="240" w:lineRule="auto"/>
        <w:jc w:val="both"/>
        <w:rPr>
          <w:b w:val="1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What makes your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proposal innovative? What are its 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novative features?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differentiates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it 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similar existing projects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the market?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(Maximum 1500 characters including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60" w:line="240" w:lineRule="auto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60" w:line="240" w:lineRule="auto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Indicate the current technological maturity level of the solution by using the Technology Readiness Level (TRL).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 You can find more information about the TRL scale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. Please note that the minimum score accepted in this call is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360" w:firstLine="348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360" w:firstLine="348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Less than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4F">
      <w:pPr>
        <w:spacing w:after="0" w:lineRule="auto"/>
        <w:ind w:left="348" w:firstLine="0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60" w:line="240" w:lineRule="auto"/>
        <w:ind w:left="720" w:firstLine="0"/>
        <w:jc w:val="both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Also, give examples of when, how and where you tested the solution.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(Maximum 1500 characters including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left="348" w:firstLine="0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60" w:lineRule="auto"/>
              <w:jc w:val="both"/>
              <w:rPr>
                <w:rFonts w:ascii="Arial" w:cs="Arial" w:eastAsia="Arial" w:hAnsi="Arial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60" w:line="240" w:lineRule="auto"/>
        <w:jc w:val="both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Describe how would be the implementation of your solution as a pilot in a real school in Catalunya, targeting the following school years: 3rd and 4rth of “</w:t>
      </w:r>
      <w:r w:rsidDel="00000000" w:rsidR="00000000" w:rsidRPr="00000000">
        <w:rPr>
          <w:rFonts w:ascii="Arial" w:cs="Arial" w:eastAsia="Arial" w:hAnsi="Arial"/>
          <w:b w:val="1"/>
          <w:i w:val="1"/>
          <w:sz w:val="19"/>
          <w:szCs w:val="19"/>
          <w:rtl w:val="0"/>
        </w:rPr>
        <w:t xml:space="preserve">Educación Secundaria Obligatoria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”  - which is equivalent to young people between 13 and 16 years old.</w:t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Briefly describe the methodology and phases, including an indicative timeline, as well as the required adaptation process to the educational center. (Maximum 2000 characters including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720" w:firstLine="0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6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Which is the scalability potential of your solution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Would it be easily replicable in other educational stages,  types of schools, or geographical areas?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 (Maximum 1000 characters including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How does the proposal promote a regulated, safe and responsible use of technology in line with European and Spanish policies and guidelines?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If applicable, let us know how you plan to protect data privacy and guarantee ethical and transparent use of information. (Maximum 1000 characters including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6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How does your proposal promote the healthy use of technology, digital well-being and  mental health? 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(Maximum 1000 characters including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6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How does the proposal take into account the implication of the community or promote synergies with the school’s local ecosystem (e.g. families and community organizations) beyond students and teachers?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 (Maximum 2000 characters including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6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6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3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tabs>
        <w:tab w:val="center" w:leader="none" w:pos="4252"/>
        <w:tab w:val="right" w:leader="none" w:pos="8504"/>
        <w:tab w:val="left" w:leader="none" w:pos="7217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255078" cy="4212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5078" cy="421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3924300</wp:posOffset>
          </wp:positionH>
          <wp:positionV relativeFrom="paragraph">
            <wp:posOffset>-19049</wp:posOffset>
          </wp:positionV>
          <wp:extent cx="1483677" cy="43705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3677" cy="43705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color w:val="000000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schools.com/challenge/mschools-lab/" TargetMode="External"/><Relationship Id="rId8" Type="http://schemas.openxmlformats.org/officeDocument/2006/relationships/hyperlink" Target="https://euro-funding.com/en/blog/what-is-the-technology-maturity-scale-tr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xMZUsLV1z6uuODFT3Yel0HgzGQ==">CgMxLjA4AHIhMWN3N3JBajJPS2lTZm43SllQeUFiZ2JDSTU0Mk1uQmZn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